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44" w:type="dxa"/>
        <w:tblInd w:w="93" w:type="dxa"/>
        <w:tblLook w:val="04A0" w:firstRow="1" w:lastRow="0" w:firstColumn="1" w:lastColumn="0" w:noHBand="0" w:noVBand="1"/>
      </w:tblPr>
      <w:tblGrid>
        <w:gridCol w:w="736"/>
        <w:gridCol w:w="6367"/>
        <w:gridCol w:w="1292"/>
        <w:gridCol w:w="1280"/>
        <w:gridCol w:w="1240"/>
        <w:gridCol w:w="1180"/>
        <w:gridCol w:w="1160"/>
        <w:gridCol w:w="1248"/>
        <w:gridCol w:w="1241"/>
      </w:tblGrid>
      <w:tr w:rsidR="00EE347C" w:rsidRPr="00EE347C" w:rsidTr="00EE347C">
        <w:trPr>
          <w:trHeight w:val="795"/>
        </w:trPr>
        <w:tc>
          <w:tcPr>
            <w:tcW w:w="1574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 w:val="32"/>
                <w:szCs w:val="32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 w:val="32"/>
                <w:szCs w:val="32"/>
                <w:lang w:eastAsia="ru-RU"/>
              </w:rPr>
              <w:t>Показатели эффективности деятельности органов местного самоуправления за 2025 год и их планируемых значениях                                              на 3-х летний период</w:t>
            </w:r>
          </w:p>
        </w:tc>
      </w:tr>
      <w:tr w:rsidR="00EE347C" w:rsidRPr="00EE347C" w:rsidTr="00EE347C">
        <w:trPr>
          <w:trHeight w:val="540"/>
        </w:trPr>
        <w:tc>
          <w:tcPr>
            <w:tcW w:w="15744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 w:val="32"/>
                <w:szCs w:val="32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 w:val="32"/>
                <w:szCs w:val="32"/>
                <w:lang w:eastAsia="ru-RU"/>
              </w:rPr>
              <w:t>Сорочинский муниципальный  округ</w:t>
            </w:r>
          </w:p>
        </w:tc>
      </w:tr>
      <w:tr w:rsidR="00EE347C" w:rsidRPr="00EE347C" w:rsidTr="00EE347C">
        <w:trPr>
          <w:trHeight w:val="315"/>
        </w:trPr>
        <w:tc>
          <w:tcPr>
            <w:tcW w:w="7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№</w:t>
            </w:r>
          </w:p>
        </w:tc>
        <w:tc>
          <w:tcPr>
            <w:tcW w:w="63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Единица измерения</w:t>
            </w:r>
          </w:p>
        </w:tc>
        <w:tc>
          <w:tcPr>
            <w:tcW w:w="3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Отчет</w:t>
            </w:r>
          </w:p>
        </w:tc>
        <w:tc>
          <w:tcPr>
            <w:tcW w:w="36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Оценка</w:t>
            </w:r>
          </w:p>
        </w:tc>
      </w:tr>
      <w:tr w:rsidR="00EE347C" w:rsidRPr="00EE347C" w:rsidTr="00EE347C">
        <w:trPr>
          <w:trHeight w:val="315"/>
        </w:trPr>
        <w:tc>
          <w:tcPr>
            <w:tcW w:w="7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2023</w:t>
            </w:r>
          </w:p>
        </w:tc>
        <w:tc>
          <w:tcPr>
            <w:tcW w:w="1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2024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2025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2026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2027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2028</w:t>
            </w:r>
          </w:p>
        </w:tc>
      </w:tr>
      <w:tr w:rsidR="00EE347C" w:rsidRPr="00EE347C" w:rsidTr="0093157D">
        <w:trPr>
          <w:trHeight w:val="435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00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E347C" w:rsidRPr="00EE347C" w:rsidRDefault="00EE347C" w:rsidP="0093157D">
            <w:pPr>
              <w:jc w:val="center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Экономическое развитие</w:t>
            </w:r>
          </w:p>
        </w:tc>
      </w:tr>
      <w:tr w:rsidR="00EE347C" w:rsidRPr="00EE347C" w:rsidTr="00EE347C">
        <w:trPr>
          <w:trHeight w:val="70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F12BA1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е</w:t>
            </w:r>
            <w:r w:rsidR="00EE347C"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д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259,6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267,6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EE347C" w:rsidRPr="00EE347C" w:rsidTr="00EE347C">
        <w:trPr>
          <w:trHeight w:val="106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18,4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15,1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15,5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15,8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15,9</w:t>
            </w:r>
          </w:p>
        </w:tc>
      </w:tr>
      <w:tr w:rsidR="00EE347C" w:rsidRPr="00EE347C" w:rsidTr="00EE347C">
        <w:trPr>
          <w:trHeight w:val="82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F12BA1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р</w:t>
            </w:r>
            <w:r w:rsidR="00EE347C"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уб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16077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36 383,0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E347C" w:rsidRPr="00EE347C" w:rsidTr="00EE347C">
        <w:trPr>
          <w:trHeight w:val="114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73,6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73,6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73,6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73,6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73,6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73,6</w:t>
            </w:r>
          </w:p>
        </w:tc>
      </w:tr>
      <w:tr w:rsidR="00EE347C" w:rsidRPr="00EE347C" w:rsidTr="00EE347C">
        <w:trPr>
          <w:trHeight w:val="63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Доля прибыльных сельскохозяйственных </w:t>
            </w:r>
            <w:proofErr w:type="gramStart"/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организаций</w:t>
            </w:r>
            <w:proofErr w:type="gramEnd"/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в общем их числе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88.9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77,8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100,0</w:t>
            </w:r>
          </w:p>
        </w:tc>
      </w:tr>
      <w:tr w:rsidR="00EE347C" w:rsidRPr="00EE347C" w:rsidTr="00EE347C">
        <w:trPr>
          <w:trHeight w:val="112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</w:tr>
      <w:tr w:rsidR="00EE347C" w:rsidRPr="00EE347C" w:rsidTr="00EE347C">
        <w:trPr>
          <w:trHeight w:val="157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</w:t>
            </w:r>
            <w:r w:rsidR="007A5007">
              <w:rPr>
                <w:rFonts w:eastAsia="Times New Roman" w:cs="Times New Roman"/>
                <w:color w:val="000000"/>
                <w:szCs w:val="24"/>
                <w:lang w:eastAsia="ru-RU"/>
              </w:rPr>
              <w:t>го)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</w:tr>
      <w:tr w:rsidR="00EE347C" w:rsidRPr="00EE347C" w:rsidTr="00EE347C">
        <w:trPr>
          <w:trHeight w:val="49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Среднемесячная номинальная начисленная заработная плата работников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E347C" w:rsidRPr="00EE347C" w:rsidTr="00EE347C">
        <w:trPr>
          <w:trHeight w:val="31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крупных и средних предприятий и некоммерческих организаций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FC4A68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р</w:t>
            </w:r>
            <w:r w:rsidR="00EE347C"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уб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41547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48 696,2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55 481,5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63 248,9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72 103,7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82 198,2</w:t>
            </w:r>
          </w:p>
        </w:tc>
      </w:tr>
      <w:tr w:rsidR="00EE347C" w:rsidRPr="00EE347C" w:rsidTr="00EE347C">
        <w:trPr>
          <w:trHeight w:val="31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муниципальных дошкольных образовательных учреждений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FC4A68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р</w:t>
            </w:r>
            <w:r w:rsidR="00EE347C"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уб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27 661,7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32 836,7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36 175,4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37 622,4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39 127,3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40 692,4</w:t>
            </w:r>
          </w:p>
        </w:tc>
      </w:tr>
      <w:tr w:rsidR="00EE347C" w:rsidRPr="00EE347C" w:rsidTr="00EE347C">
        <w:trPr>
          <w:trHeight w:val="31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муниципальных общеобразовательных учреждений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FC4A68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р</w:t>
            </w:r>
            <w:r w:rsidR="00EE347C"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уб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3 660,4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44 883,8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48 259,6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50 190,0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52 197,6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54 285,5</w:t>
            </w:r>
          </w:p>
        </w:tc>
      </w:tr>
      <w:tr w:rsidR="00EE347C" w:rsidRPr="00EE347C" w:rsidTr="00EE347C">
        <w:trPr>
          <w:trHeight w:val="31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учителей муниципальных общеобразовательных учреждений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FC4A68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р</w:t>
            </w:r>
            <w:r w:rsidR="00EE347C"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уб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44 546,5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46554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48 761,0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50 711,4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52 739,9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54 849,5</w:t>
            </w:r>
          </w:p>
        </w:tc>
      </w:tr>
      <w:tr w:rsidR="00EE347C" w:rsidRPr="00EE347C" w:rsidTr="00EE347C">
        <w:trPr>
          <w:trHeight w:val="31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муниципальных учреждений культуры и искусства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FC4A68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р</w:t>
            </w:r>
            <w:r w:rsidR="00EE347C"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уб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42 716,8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49 294,4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56 337,9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58 591,4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60 935,1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63 372,5</w:t>
            </w:r>
          </w:p>
        </w:tc>
      </w:tr>
      <w:tr w:rsidR="00EE347C" w:rsidRPr="00EE347C" w:rsidTr="00EE347C">
        <w:trPr>
          <w:trHeight w:val="31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муниципальных учреждений физической культуры и спорта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FC4A68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р</w:t>
            </w:r>
            <w:r w:rsidR="00EE347C"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уб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32 047,9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37 451,6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43 095,9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44 819,7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46 612,5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48 477,0</w:t>
            </w:r>
          </w:p>
        </w:tc>
      </w:tr>
      <w:tr w:rsidR="00EE347C" w:rsidRPr="00EE347C" w:rsidTr="0093157D">
        <w:trPr>
          <w:trHeight w:val="37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00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E347C" w:rsidRPr="00EE347C" w:rsidRDefault="00EE347C" w:rsidP="0093157D">
            <w:pPr>
              <w:jc w:val="center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Дошкольное образование</w:t>
            </w:r>
          </w:p>
        </w:tc>
      </w:tr>
      <w:tr w:rsidR="00EE347C" w:rsidRPr="00EE347C" w:rsidTr="00EE347C">
        <w:trPr>
          <w:trHeight w:val="112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Доля детей в возрасте 1-6 лет, получающих дошкольную образовательную услугу и (или) услугу по их содержанию в муниципальных дошкольных образовательных учреждениях, в общей численности детей в возрасте 1-6 лет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63,2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E347C" w:rsidRPr="00EE347C" w:rsidTr="00EE347C">
        <w:trPr>
          <w:trHeight w:val="111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Доля детей в возрасте 1 - 6 лет, состоящих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E347C" w:rsidRPr="00EE347C" w:rsidTr="00EE347C">
        <w:trPr>
          <w:trHeight w:val="111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37,5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50,0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50,0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50,0</w:t>
            </w:r>
          </w:p>
        </w:tc>
      </w:tr>
      <w:tr w:rsidR="00EE347C" w:rsidRPr="00EE347C" w:rsidTr="0093157D">
        <w:trPr>
          <w:trHeight w:val="40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00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E347C" w:rsidRPr="00EE347C" w:rsidRDefault="00EE347C" w:rsidP="0093157D">
            <w:pPr>
              <w:jc w:val="center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Общее образование</w:t>
            </w:r>
          </w:p>
        </w:tc>
      </w:tr>
      <w:tr w:rsidR="00EE347C" w:rsidRPr="00EE347C" w:rsidTr="00EE347C">
        <w:trPr>
          <w:trHeight w:val="114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</w:tr>
      <w:tr w:rsidR="00EE347C" w:rsidRPr="00EE347C" w:rsidTr="00EE347C">
        <w:trPr>
          <w:trHeight w:val="111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</w:tr>
      <w:tr w:rsidR="00EE347C" w:rsidRPr="00EE347C" w:rsidTr="00EE347C">
        <w:trPr>
          <w:trHeight w:val="106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25</w:t>
            </w:r>
          </w:p>
        </w:tc>
      </w:tr>
      <w:tr w:rsidR="00EE347C" w:rsidRPr="00EE347C" w:rsidTr="00EE347C">
        <w:trPr>
          <w:trHeight w:val="63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Доля детей первой и второй групп здоровья в общей </w:t>
            </w:r>
            <w:proofErr w:type="gramStart"/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численности</w:t>
            </w:r>
            <w:proofErr w:type="gramEnd"/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87,5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84,2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84,2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84,2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84,2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84,2</w:t>
            </w:r>
          </w:p>
        </w:tc>
      </w:tr>
      <w:tr w:rsidR="00EE347C" w:rsidRPr="00EE347C" w:rsidTr="00EE347C">
        <w:trPr>
          <w:trHeight w:val="111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численности</w:t>
            </w:r>
            <w:proofErr w:type="gramEnd"/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11,8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11,8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11,8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11,8</w:t>
            </w:r>
          </w:p>
        </w:tc>
      </w:tr>
      <w:tr w:rsidR="00EE347C" w:rsidRPr="00EE347C" w:rsidTr="00EE347C">
        <w:trPr>
          <w:trHeight w:val="100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тыс. руб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42,1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45,9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42,9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43,6</w:t>
            </w:r>
          </w:p>
        </w:tc>
      </w:tr>
      <w:tr w:rsidR="00EE347C" w:rsidRPr="00EE347C" w:rsidTr="00EE347C">
        <w:trPr>
          <w:trHeight w:val="106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19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52,1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E347C" w:rsidRPr="00EE347C" w:rsidTr="0093157D">
        <w:trPr>
          <w:trHeight w:val="45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008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47C" w:rsidRPr="00EE347C" w:rsidRDefault="00EE347C" w:rsidP="0093157D">
            <w:pPr>
              <w:jc w:val="center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Культура</w:t>
            </w:r>
          </w:p>
        </w:tc>
      </w:tr>
      <w:tr w:rsidR="00EE347C" w:rsidRPr="00EE347C" w:rsidTr="00EE347C">
        <w:trPr>
          <w:trHeight w:val="70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6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Уровень фактической обеспеченности учреждениями культуры в городском округе (муниципальном районе) от нормативной потребности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E347C" w:rsidRPr="00EE347C" w:rsidTr="00EE347C">
        <w:trPr>
          <w:trHeight w:val="36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клубами и учреждениями клубного типа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</w:tr>
      <w:tr w:rsidR="00EE347C" w:rsidRPr="00EE347C" w:rsidTr="00EE347C">
        <w:trPr>
          <w:trHeight w:val="102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13,1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11,1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11,1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8,3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8,3</w:t>
            </w:r>
          </w:p>
        </w:tc>
      </w:tr>
      <w:tr w:rsidR="00EE347C" w:rsidRPr="00EE347C" w:rsidTr="00EE347C">
        <w:trPr>
          <w:trHeight w:val="31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93157D" w:rsidP="00EE347C">
            <w:pPr>
              <w:jc w:val="center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93157D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е</w:t>
            </w:r>
            <w:r w:rsidR="00EE347C" w:rsidRPr="00EE347C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д</w:t>
            </w:r>
            <w:r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 </w:t>
            </w:r>
          </w:p>
        </w:tc>
      </w:tr>
      <w:tr w:rsidR="00EE347C" w:rsidRPr="00EE347C" w:rsidTr="00EE347C">
        <w:trPr>
          <w:trHeight w:val="1464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</w:tr>
      <w:tr w:rsidR="00EE347C" w:rsidRPr="00EE347C" w:rsidTr="0093157D">
        <w:trPr>
          <w:trHeight w:val="46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00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E347C" w:rsidRPr="00EE347C" w:rsidRDefault="00EE347C" w:rsidP="0093157D">
            <w:pPr>
              <w:jc w:val="center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Физическая культура и спорт</w:t>
            </w:r>
          </w:p>
        </w:tc>
      </w:tr>
      <w:tr w:rsidR="00EE347C" w:rsidRPr="00EE347C" w:rsidTr="00EE347C">
        <w:trPr>
          <w:trHeight w:val="63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23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68,1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E347C" w:rsidRPr="00EE347C" w:rsidTr="00EE347C">
        <w:trPr>
          <w:trHeight w:val="78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23(1)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Доля </w:t>
            </w:r>
            <w:proofErr w:type="gramStart"/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обучающихся</w:t>
            </w:r>
            <w:proofErr w:type="gramEnd"/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, систематически занимающихся физической культурой и спортом, в общей численности обучающихся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E347C" w:rsidRPr="00EE347C" w:rsidTr="0093157D">
        <w:trPr>
          <w:trHeight w:val="52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00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E347C" w:rsidRPr="00EE347C" w:rsidRDefault="00EE347C" w:rsidP="0093157D">
            <w:pPr>
              <w:jc w:val="center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Жилищное строительство и обеспечение граждан жильем</w:t>
            </w:r>
          </w:p>
        </w:tc>
      </w:tr>
      <w:tr w:rsidR="00EE347C" w:rsidRPr="00EE347C" w:rsidTr="00EE347C">
        <w:trPr>
          <w:trHeight w:val="70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24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Общая площадь жилых помещений, приходящаяся в среднем на 1 жителя, - всего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м</w:t>
            </w:r>
            <w:proofErr w:type="gramStart"/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29,6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30,2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E347C" w:rsidRPr="00EE347C" w:rsidTr="00EE347C">
        <w:trPr>
          <w:trHeight w:val="67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в том числе общая площадь жилых помещений,</w:t>
            </w:r>
            <w:r w:rsidR="0052659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введенная в действие за один год, приходящаяся в среднем на 1 жителя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м</w:t>
            </w:r>
            <w:proofErr w:type="gramStart"/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E347C" w:rsidRPr="00EE347C" w:rsidTr="00EE347C">
        <w:trPr>
          <w:trHeight w:val="70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25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Площадь земельных участков, предоставленных для строительства в расчете на 10 тыс. человек населения, - всего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E347C" w:rsidRPr="00EE347C" w:rsidTr="00EE347C">
        <w:trPr>
          <w:trHeight w:val="108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га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66,0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0,2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E347C" w:rsidRPr="00EE347C" w:rsidTr="00EE347C">
        <w:trPr>
          <w:trHeight w:val="141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Площадь земельных участков, предоставленных для строительства, в отношении которых </w:t>
            </w:r>
            <w:proofErr w:type="gramStart"/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с даты принятия</w:t>
            </w:r>
            <w:proofErr w:type="gramEnd"/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E347C" w:rsidRPr="00EE347C" w:rsidTr="00EE347C">
        <w:trPr>
          <w:trHeight w:val="37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объектов жилищного строительства - в течение 3 лет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м</w:t>
            </w:r>
            <w:proofErr w:type="gramStart"/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23200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23100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23 100,0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23 000,0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23 000,0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23 000,0</w:t>
            </w:r>
          </w:p>
        </w:tc>
      </w:tr>
      <w:tr w:rsidR="00EE347C" w:rsidRPr="00EE347C" w:rsidTr="00EE347C">
        <w:trPr>
          <w:trHeight w:val="46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иных объектов капитального строительства - в течение 5 лет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м</w:t>
            </w:r>
            <w:proofErr w:type="gramStart"/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</w:tr>
      <w:tr w:rsidR="00EE347C" w:rsidRPr="00EE347C" w:rsidTr="0093157D">
        <w:trPr>
          <w:trHeight w:val="43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00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E347C" w:rsidRPr="00EE347C" w:rsidRDefault="00EE347C" w:rsidP="0093157D">
            <w:pPr>
              <w:jc w:val="center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Жилищно-коммунальное хозяйство</w:t>
            </w:r>
          </w:p>
        </w:tc>
      </w:tr>
      <w:tr w:rsidR="00EE347C" w:rsidRPr="00EE347C" w:rsidTr="00EE347C">
        <w:trPr>
          <w:trHeight w:val="133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должны выбрать способ управления данными домами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</w:tr>
      <w:tr w:rsidR="00EE347C" w:rsidRPr="00EE347C" w:rsidTr="00EE347C">
        <w:trPr>
          <w:trHeight w:val="261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Доля организаций коммунального комплекса, осуществляющих производство товаров, оказание услуг по водо-, тепл</w:t>
            </w:r>
            <w:proofErr w:type="gramStart"/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о-</w:t>
            </w:r>
            <w:proofErr w:type="gramEnd"/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</w:t>
            </w:r>
            <w:r w:rsidR="00D02D3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числе организаций коммунального комплекса, </w:t>
            </w:r>
            <w:proofErr w:type="gramStart"/>
            <w:r w:rsidR="00D02D3E">
              <w:rPr>
                <w:rFonts w:eastAsia="Times New Roman" w:cs="Times New Roman"/>
                <w:color w:val="000000"/>
                <w:szCs w:val="24"/>
                <w:lang w:eastAsia="ru-RU"/>
              </w:rPr>
              <w:t>осуществляющих</w:t>
            </w:r>
            <w:proofErr w:type="gramEnd"/>
            <w:r w:rsidR="00D02D3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свою деятельность на территории городского округа (муниципального района)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62,5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6,.5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87,5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87,5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87,5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87,5</w:t>
            </w:r>
          </w:p>
        </w:tc>
      </w:tr>
      <w:tr w:rsidR="00EE347C" w:rsidRPr="00EE347C" w:rsidTr="00EE347C">
        <w:trPr>
          <w:trHeight w:val="72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29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</w:tr>
      <w:tr w:rsidR="00EE347C" w:rsidRPr="00EE347C" w:rsidTr="00EE347C">
        <w:trPr>
          <w:trHeight w:val="103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gramStart"/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Доля населения, получившего жилые помещения и улучшившего жилищные условия в отчетном году, в общей численности населения, стоящего на учете в качестве нуждающегося в жилых помещениях</w:t>
            </w:r>
            <w:proofErr w:type="gram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8,3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4,2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4,2</w:t>
            </w:r>
          </w:p>
        </w:tc>
      </w:tr>
      <w:tr w:rsidR="00EE347C" w:rsidRPr="00EE347C" w:rsidTr="0093157D">
        <w:trPr>
          <w:trHeight w:val="45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00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E347C" w:rsidRPr="00EE347C" w:rsidRDefault="00EE347C" w:rsidP="0093157D">
            <w:pPr>
              <w:jc w:val="center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Организация муниципального управления</w:t>
            </w:r>
          </w:p>
        </w:tc>
      </w:tr>
      <w:tr w:rsidR="00EE347C" w:rsidRPr="00EE347C" w:rsidTr="00EE347C">
        <w:trPr>
          <w:trHeight w:val="141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40,2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41,2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41,6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47,0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48,5</w:t>
            </w:r>
          </w:p>
        </w:tc>
      </w:tr>
      <w:tr w:rsidR="00EE347C" w:rsidRPr="00EE347C" w:rsidTr="00EE347C">
        <w:trPr>
          <w:trHeight w:val="136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32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года, по полной учетной стоимости)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</w:tr>
      <w:tr w:rsidR="00EE347C" w:rsidRPr="00EE347C" w:rsidTr="00EE347C">
        <w:trPr>
          <w:trHeight w:val="94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33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Объем незавершенного в установленные сроки строительства, осуществляемого за счет средств бюджета городского округа (муниципального района)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тыс. руб</w:t>
            </w:r>
            <w:r w:rsidR="0052659A"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</w:tr>
      <w:tr w:rsidR="00EE347C" w:rsidRPr="00EE347C" w:rsidTr="00EE347C">
        <w:trPr>
          <w:trHeight w:val="133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</w:tr>
      <w:tr w:rsidR="00EE347C" w:rsidRPr="00EE347C" w:rsidTr="00EE347C">
        <w:trPr>
          <w:trHeight w:val="103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35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Расходы бюджета муниципального образования на содержание работников органов местного самоуправления в расчете на 1 жителя муниципального образования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р</w:t>
            </w: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уб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1 939,1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2 274,1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E347C" w:rsidRPr="00EE347C" w:rsidTr="00EE347C">
        <w:trPr>
          <w:trHeight w:val="75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36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Наличие в городском округе (муниципальном районе) утвержденного генерального плана (схемы территориального планирования)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да/нет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EE347C" w:rsidRPr="00EE347C" w:rsidTr="00EE347C">
        <w:trPr>
          <w:trHeight w:val="106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37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Удовлетворенность населения деятельностью органов местного самоуправления городского округа (муниципального района),  (процентов от числа опрошенных)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</w:tr>
      <w:tr w:rsidR="00EE347C" w:rsidRPr="00EE347C" w:rsidTr="00EE347C">
        <w:trPr>
          <w:trHeight w:val="39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38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тыс. чел</w:t>
            </w:r>
            <w:r w:rsidR="0093157D"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40,094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39,618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E347C" w:rsidRPr="00EE347C" w:rsidTr="0093157D">
        <w:trPr>
          <w:trHeight w:val="40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008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47C" w:rsidRPr="00EE347C" w:rsidRDefault="00EE347C" w:rsidP="0093157D">
            <w:pPr>
              <w:jc w:val="center"/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</w:tr>
      <w:tr w:rsidR="00EE347C" w:rsidRPr="00EE347C" w:rsidTr="00EE347C">
        <w:trPr>
          <w:trHeight w:val="63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39</w:t>
            </w:r>
          </w:p>
        </w:tc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Удельная величина потребления энергетических ресурсов в многоквартирных домах:</w:t>
            </w:r>
          </w:p>
        </w:tc>
        <w:tc>
          <w:tcPr>
            <w:tcW w:w="12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EE347C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EE347C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EE347C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EE347C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EE347C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EE347C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EE347C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</w:tr>
      <w:tr w:rsidR="00EE347C" w:rsidRPr="00EE347C" w:rsidTr="00EE347C">
        <w:trPr>
          <w:trHeight w:val="654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Удельная величина потребления электрической энергии (на 1 проживающего)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кВт</w:t>
            </w:r>
            <w:proofErr w:type="gramStart"/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  <w:proofErr w:type="gramEnd"/>
            <w:r w:rsidR="004B783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proofErr w:type="gramStart"/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997,8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998,4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996,8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996,8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996,8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996,8</w:t>
            </w:r>
          </w:p>
        </w:tc>
      </w:tr>
      <w:tr w:rsidR="00EE347C" w:rsidRPr="00EE347C" w:rsidTr="00EE347C">
        <w:trPr>
          <w:trHeight w:val="48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Удельная величина потребления тепловой энергии (на 1 кв.</w:t>
            </w:r>
            <w:r w:rsidR="003F1F04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м общей площади)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Гкал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0,15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0,15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0,15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0,15</w:t>
            </w:r>
          </w:p>
        </w:tc>
      </w:tr>
      <w:tr w:rsidR="00EE347C" w:rsidRPr="00EE347C" w:rsidTr="00EE347C">
        <w:trPr>
          <w:trHeight w:val="43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Удельная величина потребления горячей воды (на 1 проживающего)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м3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17,8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18,0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18,0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18,0</w:t>
            </w:r>
          </w:p>
        </w:tc>
      </w:tr>
      <w:tr w:rsidR="00EE347C" w:rsidRPr="00EE347C" w:rsidTr="00EE347C">
        <w:trPr>
          <w:trHeight w:val="39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Удельная величина потребления холодной воды (на 1 проживающего)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м3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29,8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28,7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28,7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28,7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28,7</w:t>
            </w:r>
          </w:p>
        </w:tc>
      </w:tr>
      <w:tr w:rsidR="00EE347C" w:rsidRPr="00EE347C" w:rsidTr="00EE347C">
        <w:trPr>
          <w:trHeight w:val="40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Удельная величина потребления природного газа (на 1 проживающего)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м3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268,9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279,1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359,2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357,4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357,4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357,4</w:t>
            </w:r>
          </w:p>
        </w:tc>
      </w:tr>
      <w:tr w:rsidR="00EE347C" w:rsidRPr="00EE347C" w:rsidTr="00EE347C">
        <w:trPr>
          <w:trHeight w:val="70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Удельная величина потребления энергетических ресурсов муниципальными бюджетными учреждениями: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E347C" w:rsidRPr="00EE347C" w:rsidTr="00EE347C">
        <w:trPr>
          <w:trHeight w:val="69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Удельная величина потребления электрической энергии (на 1 человека населения)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кВт</w:t>
            </w:r>
            <w:proofErr w:type="gramStart"/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  <w:proofErr w:type="gram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proofErr w:type="gramStart"/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48,7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47,5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E347C" w:rsidRPr="00EE347C" w:rsidTr="00EE347C">
        <w:trPr>
          <w:trHeight w:val="49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ind w:right="-108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Удельная величина потребления тепловой энергии (на кв.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м общей площади)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Гкал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0,09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0,09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0,09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0,09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0,09</w:t>
            </w:r>
          </w:p>
        </w:tc>
      </w:tr>
      <w:tr w:rsidR="00EE347C" w:rsidRPr="00EE347C" w:rsidTr="00EE347C">
        <w:trPr>
          <w:trHeight w:val="39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Удельная величина потребления горячей воды (на 1 человека населения)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м3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E347C" w:rsidRPr="00EE347C" w:rsidTr="00EE347C">
        <w:trPr>
          <w:trHeight w:val="39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Удельная величина потребления холодной воды (на 1 человека населения)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м3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E347C" w:rsidRPr="00EE347C" w:rsidTr="00EE347C">
        <w:trPr>
          <w:trHeight w:val="46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Удельная величина потребления природного газа (на 1 человека населения)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м3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E347C" w:rsidRPr="00EE347C" w:rsidTr="00EE347C">
        <w:trPr>
          <w:trHeight w:val="63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41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Результаты независимой </w:t>
            </w:r>
            <w:proofErr w:type="gramStart"/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</w:t>
            </w:r>
          </w:p>
        </w:tc>
        <w:tc>
          <w:tcPr>
            <w:tcW w:w="1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E347C" w:rsidRPr="00EE347C" w:rsidTr="00EE347C">
        <w:trPr>
          <w:trHeight w:val="42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в сфере культуры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баллов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89,3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89,3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х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х</w:t>
            </w:r>
          </w:p>
        </w:tc>
      </w:tr>
      <w:tr w:rsidR="00EE347C" w:rsidRPr="00EE347C" w:rsidTr="00EE347C">
        <w:trPr>
          <w:trHeight w:val="40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в сфере образования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баллов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91,6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91,6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91,4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х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х</w:t>
            </w:r>
          </w:p>
        </w:tc>
      </w:tr>
      <w:tr w:rsidR="00EE347C" w:rsidRPr="00EE347C" w:rsidTr="00EE347C">
        <w:trPr>
          <w:trHeight w:val="420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в сфере охраны здоровья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баллов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х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х</w:t>
            </w:r>
          </w:p>
        </w:tc>
      </w:tr>
      <w:tr w:rsidR="00EE347C" w:rsidRPr="00EE347C" w:rsidTr="00EE347C">
        <w:trPr>
          <w:trHeight w:val="465"/>
        </w:trPr>
        <w:tc>
          <w:tcPr>
            <w:tcW w:w="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в сфере социального обслуживания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баллов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х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347C" w:rsidRPr="00EE347C" w:rsidRDefault="00EE347C" w:rsidP="00EE347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E347C">
              <w:rPr>
                <w:rFonts w:eastAsia="Times New Roman" w:cs="Times New Roman"/>
                <w:color w:val="000000"/>
                <w:szCs w:val="24"/>
                <w:lang w:eastAsia="ru-RU"/>
              </w:rPr>
              <w:t>х</w:t>
            </w:r>
          </w:p>
        </w:tc>
      </w:tr>
    </w:tbl>
    <w:p w:rsidR="00140633" w:rsidRDefault="00140633"/>
    <w:sectPr w:rsidR="00140633" w:rsidSect="00EE347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5E5"/>
    <w:rsid w:val="00140633"/>
    <w:rsid w:val="003F1F04"/>
    <w:rsid w:val="004B783E"/>
    <w:rsid w:val="0052659A"/>
    <w:rsid w:val="005455E5"/>
    <w:rsid w:val="007A3580"/>
    <w:rsid w:val="007A5007"/>
    <w:rsid w:val="0093157D"/>
    <w:rsid w:val="00D02D3E"/>
    <w:rsid w:val="00EE347C"/>
    <w:rsid w:val="00F12BA1"/>
    <w:rsid w:val="00FC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8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1661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2026-05-04T04:06:00Z</dcterms:created>
  <dcterms:modified xsi:type="dcterms:W3CDTF">2026-05-04T04:23:00Z</dcterms:modified>
</cp:coreProperties>
</file>